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8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8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8"/>
          <w:sz w:val="40"/>
          <w:szCs w:val="40"/>
          <w:lang w:val="en-US" w:eastAsia="zh-CN"/>
        </w:rPr>
        <w:t>考生面试注意事项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72" w:firstLineChars="200"/>
        <w:textAlignment w:val="auto"/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方正仿宋简体" w:cs="Times New Roman"/>
          <w:spacing w:val="8"/>
          <w:sz w:val="32"/>
          <w:szCs w:val="32"/>
          <w:lang w:val="en-US" w:eastAsia="zh-CN"/>
        </w:rPr>
        <w:t>一、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面试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设置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试讲、答辩两个环节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。试讲环节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重点考察应聘人员的教学设计能力、语言表达能力、仪表举止及职业态度等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方正仿宋简体" w:cs="Times New Roman"/>
          <w:bCs/>
          <w:kern w:val="0"/>
          <w:sz w:val="32"/>
          <w:szCs w:val="32"/>
          <w:lang w:val="en-US" w:eastAsia="zh-CN"/>
        </w:rPr>
        <w:t>试讲内容</w:t>
      </w:r>
      <w:r>
        <w:rPr>
          <w:rFonts w:hint="eastAsia" w:ascii="Times New Roman" w:hAnsi="Times New Roman" w:eastAsia="方正仿宋简体" w:cs="Times New Roman"/>
          <w:bCs/>
          <w:color w:val="auto"/>
          <w:kern w:val="0"/>
          <w:sz w:val="32"/>
          <w:szCs w:val="32"/>
          <w:lang w:val="en-US" w:eastAsia="zh-CN"/>
        </w:rPr>
        <w:t>考生自行准备，须与报考岗位专业相关，</w:t>
      </w:r>
      <w:r>
        <w:rPr>
          <w:rFonts w:hint="eastAsia" w:ascii="Times New Roman" w:hAnsi="Times New Roman" w:eastAsia="方正仿宋简体" w:cs="Times New Roman"/>
          <w:bCs/>
          <w:kern w:val="0"/>
          <w:sz w:val="32"/>
          <w:szCs w:val="32"/>
          <w:lang w:val="en-US" w:eastAsia="zh-CN"/>
        </w:rPr>
        <w:t>试讲时间为10分钟，第9分钟时监督员举牌提醒；试讲时间到，监督员提示考生停止作答；如规定时间有剩余，考生表示“答题完毕”，不再补充的，试讲结束。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答辩</w:t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>环节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重点考察专业知识总体掌握的程度及应聘人员的综合素质等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简体" w:cs="Times New Roman"/>
          <w:bCs/>
          <w:kern w:val="0"/>
          <w:sz w:val="32"/>
          <w:szCs w:val="32"/>
          <w:lang w:val="en-US" w:eastAsia="zh-CN"/>
        </w:rPr>
        <w:t>答辩时间为5分钟，第4分钟时监督员举牌提醒；答辩时间到，监督员提示考生停止作答；如规定时间有剩余，考生表示“答题完毕”，不再补充的，答辩结束。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Times New Roman" w:hAnsi="Times New Roman" w:eastAsia="方正仿宋简体" w:cs="Times New Roman"/>
          <w:spacing w:val="8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  <w:lang w:val="en-US" w:eastAsia="zh-CN"/>
        </w:rPr>
        <w:t>二、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  <w:highlight w:val="none"/>
        </w:rPr>
        <w:t>考生须按照通知的面试时间及面试地点，在面试开考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  <w:highlight w:val="none"/>
          <w:lang w:val="en-US" w:eastAsia="zh-CN"/>
        </w:rPr>
        <w:t>60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  <w:highlight w:val="none"/>
        </w:rPr>
        <w:t>分钟前，凭</w:t>
      </w:r>
      <w:r>
        <w:rPr>
          <w:rFonts w:hint="eastAsia" w:ascii="Times New Roman" w:hAnsi="Times New Roman" w:eastAsia="方正仿宋简体" w:cs="Times New Roman"/>
          <w:b w:val="0"/>
          <w:bCs w:val="0"/>
          <w:sz w:val="32"/>
          <w:szCs w:val="32"/>
          <w:highlight w:val="none"/>
          <w:lang w:val="en-US" w:eastAsia="zh-CN"/>
        </w:rPr>
        <w:t>本人二代身份证原件、学生中（往届毕业生出具毕业证）、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</w:rPr>
        <w:t>到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  <w:lang w:val="en-US" w:eastAsia="zh-CN"/>
        </w:rPr>
        <w:t>面试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</w:rPr>
        <w:t>地点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  <w:lang w:val="en-US" w:eastAsia="zh-CN"/>
        </w:rPr>
        <w:t>报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</w:rPr>
        <w:t>到，参加面试抽签。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Times New Roman" w:hAnsi="Times New Roman" w:eastAsia="方正仿宋简体" w:cs="Times New Roman"/>
          <w:spacing w:val="8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pacing w:val="8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</w:rPr>
        <w:t>、考生报到后，工作人员按不同的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  <w:lang w:val="en-US" w:eastAsia="zh-CN"/>
        </w:rPr>
        <w:t>岗位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</w:rPr>
        <w:t>分别组织考生抽签，确定面试的先后顺序。考生应按抽签确定的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  <w:lang w:val="en-US" w:eastAsia="zh-CN"/>
        </w:rPr>
        <w:t>先后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</w:rPr>
        <w:t>顺序进行面试。考生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  <w:lang w:val="en-US" w:eastAsia="zh-CN"/>
        </w:rPr>
        <w:t>需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</w:rPr>
        <w:t>留意自己所在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  <w:lang w:val="en-US" w:eastAsia="zh-CN"/>
        </w:rPr>
        <w:t>岗位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</w:rPr>
        <w:t>分组是否与本人报考的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  <w:lang w:val="en-US" w:eastAsia="zh-CN"/>
        </w:rPr>
        <w:t>岗位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</w:rPr>
        <w:t>对应。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pacing w:val="8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方正仿宋简体" w:cs="Times New Roman"/>
          <w:spacing w:val="8"/>
          <w:sz w:val="32"/>
          <w:szCs w:val="32"/>
        </w:rPr>
        <w:t>、面试开始后，工作人员按抽签顺序逐一引导考生进入面试室面试，</w:t>
      </w:r>
      <w:r>
        <w:rPr>
          <w:rFonts w:hint="eastAsia" w:ascii="Times New Roman" w:hAnsi="Times New Roman" w:eastAsia="方正仿宋简体" w:cs="Times New Roman"/>
          <w:sz w:val="32"/>
          <w:szCs w:val="32"/>
        </w:rPr>
        <w:t>面试人员在面试时不得携带任何物品和资料进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入面试考场。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候考的考生实行封闭管理，须在候考室静候，不得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  <w:t>大声交流</w:t>
      </w:r>
      <w:bookmarkStart w:id="0" w:name="_GoBack"/>
      <w:bookmarkEnd w:id="0"/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喧哗，不得影响他人。候考的考生应服从工作人员的管理，不得擅自离开候考室。需上洗手间的，应经工作人员同意，并由工作人员陪同前往。严禁考生向任何人传递试题信息。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  <w:t>五、考生必须以国家通用语言回答考官提问。在面试中，应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highlight w:val="none"/>
          <w:lang w:val="en-US" w:eastAsia="zh-CN"/>
        </w:rPr>
        <w:t>严格按照考官的提问回答，不得报告、透露或暗示个人信息，其身份以抽签编码显示。如考生透露个人信息，按违规处理，取消面试成绩。面试时，主考官宣布“开始答题”后计时，答题结束后考生要说：答题完毕，或回答完毕。考生对考官的提问不清楚的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  <w:t>，可要求考官重新读题（所需时间占用本人答题时间）。考生可在规定的答题时间内进行必要的准备和思考。规定的时间结束后，考生应停止作答。如规定时间仍有剩余，考生表示“答题完毕”，不再补充的，面试结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  <w:t>六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、考生须服从考官对自己的成绩评定，不得要求考官加分、复试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  <w:t>等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。面试结束后，考生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  <w:t>在候分室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等候，待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  <w:t>成绩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统计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  <w:t>完毕后，在工作人员引导下返回面试室听取成绩，并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在面试成绩表上签字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  <w:t>确认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72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  <w:t>七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、考生面试完毕并在面试成绩表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  <w:t>上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签字后，领回交由工作人员保管的物品后离开考场，不得在考场附近逗留。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面试结束的考生需对面试形式及内容保密，以保证面试环节的公平公正。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八、面试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考生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应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着装得体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面试时将五官清楚显露，不得使用耳机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  <w:lang w:val="en-US" w:eastAsia="zh-CN"/>
        </w:rPr>
        <w:t>等电子</w:t>
      </w:r>
      <w:r>
        <w:rPr>
          <w:rFonts w:hint="eastAsia" w:ascii="方正仿宋简体" w:hAnsi="方正仿宋简体" w:eastAsia="方正仿宋简体" w:cs="方正仿宋简体"/>
          <w:kern w:val="0"/>
          <w:sz w:val="32"/>
          <w:szCs w:val="32"/>
        </w:rPr>
        <w:t>设备。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val="en-US" w:eastAsia="zh-CN"/>
        </w:rPr>
        <w:t>九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、考生应接受现场工作人员的管理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eastAsia="zh-CN"/>
        </w:rPr>
        <w:t>，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</w:rPr>
        <w:t>对违反面试规定的，按照相关规定严肃处理。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</w:rPr>
        <w:t>请各位考生仔细阅读以上面试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注意事项</w:t>
      </w:r>
      <w:r>
        <w:rPr>
          <w:rFonts w:hint="eastAsia" w:ascii="方正仿宋简体" w:hAnsi="方正仿宋简体" w:eastAsia="方正仿宋简体" w:cs="方正仿宋简体"/>
          <w:sz w:val="32"/>
          <w:szCs w:val="32"/>
        </w:rPr>
        <w:t>，如后期核查有违规、作弊的行为，取消成绩和录用资格。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textAlignment w:val="auto"/>
      </w:pPr>
    </w:p>
    <w:sectPr>
      <w:footerReference r:id="rId3" w:type="default"/>
      <w:pgSz w:w="11906" w:h="16838"/>
      <w:pgMar w:top="1701" w:right="1531" w:bottom="164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NGEzYmE4Y2QzNjY3MDA2MjAwMDQxYzgzYzM5NTYifQ=="/>
    <w:docVar w:name="KSO_WPS_MARK_KEY" w:val="8e07a98c-cb5d-4459-b304-1a31e3cb6535"/>
  </w:docVars>
  <w:rsids>
    <w:rsidRoot w:val="5CEF5491"/>
    <w:rsid w:val="0C644ACC"/>
    <w:rsid w:val="145A6A37"/>
    <w:rsid w:val="1B1738D4"/>
    <w:rsid w:val="1FA3049A"/>
    <w:rsid w:val="20BE132F"/>
    <w:rsid w:val="22545778"/>
    <w:rsid w:val="2A7909E4"/>
    <w:rsid w:val="2FFB4C9A"/>
    <w:rsid w:val="2FFB6352"/>
    <w:rsid w:val="3004019A"/>
    <w:rsid w:val="541008E5"/>
    <w:rsid w:val="561A1937"/>
    <w:rsid w:val="5CEF5491"/>
    <w:rsid w:val="6805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1119</Words>
  <Characters>1122</Characters>
  <Lines>0</Lines>
  <Paragraphs>0</Paragraphs>
  <TotalTime>2</TotalTime>
  <ScaleCrop>false</ScaleCrop>
  <LinksUpToDate>false</LinksUpToDate>
  <CharactersWithSpaces>1122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2023-04-25T08:22:00Z</dcterms:created>
  <dc:creator>小仙女本尊</dc:creator>
  <cp:lastModifiedBy>WPS_1678364150</cp:lastModifiedBy>
  <cp:lastPrinted>2023-04-25T09:49:00Z</cp:lastPrinted>
  <dcterms:modified xsi:type="dcterms:W3CDTF">2024-03-22T07:30:58Z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95E67CCEE1B54DA9A0062789F12F4CBC_13</vt:lpwstr>
  </property>
</Properties>
</file>